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676A0A9B" w:rsidR="00894C21" w:rsidRDefault="00742B21" w:rsidP="00F53BD1">
            <w:pPr>
              <w:rPr>
                <w:rFonts w:cstheme="minorHAnsi"/>
              </w:rPr>
            </w:pPr>
            <w:bookmarkStart w:id="0" w:name="_Hlk80704644"/>
            <w:r>
              <w:rPr>
                <w:rFonts w:cstheme="minorHAnsi"/>
              </w:rPr>
              <w:t>BUS 336</w:t>
            </w:r>
          </w:p>
        </w:tc>
      </w:tr>
      <w:tr w:rsidR="00894C21" w:rsidRPr="001C697E" w14:paraId="7E3A3229" w14:textId="77777777" w:rsidTr="00F53BD1">
        <w:trPr>
          <w:gridAfter w:val="1"/>
          <w:wAfter w:w="1053" w:type="dxa"/>
        </w:trPr>
        <w:tc>
          <w:tcPr>
            <w:tcW w:w="3685" w:type="dxa"/>
            <w:gridSpan w:val="2"/>
          </w:tcPr>
          <w:p w14:paraId="0B66B4FE" w14:textId="34544A48" w:rsidR="00894C21" w:rsidRDefault="00742B21" w:rsidP="00F53BD1">
            <w:pPr>
              <w:rPr>
                <w:rFonts w:cstheme="minorHAnsi"/>
              </w:rPr>
            </w:pPr>
            <w:r>
              <w:rPr>
                <w:rFonts w:cstheme="minorHAnsi"/>
              </w:rPr>
              <w:t xml:space="preserve">Sales Management </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13FBFBE4" w:rsidR="00894C21" w:rsidRPr="002F7E51" w:rsidRDefault="003F47E6"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EndPr/>
            <w:sdtContent>
              <w:p w14:paraId="29520181" w14:textId="4FB9F530" w:rsidR="00894C21" w:rsidRDefault="00742B21" w:rsidP="00F53BD1">
                <w:pPr>
                  <w:spacing w:after="120"/>
                  <w:jc w:val="center"/>
                  <w:rPr>
                    <w:rFonts w:cstheme="minorHAnsi"/>
                  </w:rPr>
                </w:pPr>
                <w:r>
                  <w:rPr>
                    <w:rFonts w:cstheme="minorHAnsi"/>
                  </w:rPr>
                  <w:t>202</w:t>
                </w:r>
                <w:r w:rsidR="003F47E6">
                  <w:rPr>
                    <w:rFonts w:cstheme="minorHAnsi"/>
                  </w:rPr>
                  <w:t>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0F6CC58" w:rsidR="001C697E" w:rsidRPr="002F7E51" w:rsidRDefault="00742B21" w:rsidP="000F3624">
            <w:pPr>
              <w:rPr>
                <w:rFonts w:cstheme="minorHAnsi"/>
              </w:rPr>
            </w:pPr>
            <w:r>
              <w:rPr>
                <w:rFonts w:cstheme="minorHAnsi"/>
              </w:rPr>
              <w:t>Ricardo Boeing,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B742845" w:rsidR="001C697E" w:rsidRPr="002F7E51" w:rsidRDefault="00742B21"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0A605F7C" w:rsidR="003336AE" w:rsidRPr="002F7E51" w:rsidRDefault="00742B21" w:rsidP="000F3624">
            <w:pPr>
              <w:rPr>
                <w:rFonts w:cstheme="minorHAnsi"/>
              </w:rPr>
            </w:pPr>
            <w:r>
              <w:rPr>
                <w:rFonts w:cstheme="minorHAnsi"/>
              </w:rPr>
              <w:t xml:space="preserve">Wednesday – 1PM to 5PM </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6F6D922" w:rsidR="001C697E" w:rsidRPr="002F7E51" w:rsidRDefault="00742B21" w:rsidP="000F3624">
            <w:pPr>
              <w:rPr>
                <w:rFonts w:cstheme="minorHAnsi"/>
              </w:rPr>
            </w:pPr>
            <w:r>
              <w:rPr>
                <w:rFonts w:cstheme="minorHAnsi"/>
              </w:rPr>
              <w:t>Same as physical or 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15EE7362" w:rsidR="001C697E" w:rsidRPr="002F7E51" w:rsidRDefault="00742B21" w:rsidP="000F3624">
            <w:pPr>
              <w:rPr>
                <w:rFonts w:cstheme="minorHAnsi"/>
              </w:rPr>
            </w:pPr>
            <w:r>
              <w:rPr>
                <w:rFonts w:cstheme="minorHAnsi"/>
              </w:rPr>
              <w:t>(715) 346-2736</w:t>
            </w:r>
          </w:p>
        </w:tc>
      </w:tr>
      <w:tr w:rsidR="003F47E6" w:rsidRPr="001C697E" w14:paraId="79A4A70A" w14:textId="77777777" w:rsidTr="000F3624">
        <w:tc>
          <w:tcPr>
            <w:tcW w:w="2605" w:type="dxa"/>
          </w:tcPr>
          <w:p w14:paraId="6112D9B6" w14:textId="684DCA56" w:rsidR="003F47E6" w:rsidRPr="002F7E51" w:rsidRDefault="003F47E6" w:rsidP="000F3624">
            <w:pPr>
              <w:rPr>
                <w:rFonts w:cstheme="minorHAnsi"/>
                <w:b/>
              </w:rPr>
            </w:pPr>
            <w:r>
              <w:rPr>
                <w:rFonts w:cstheme="minorHAnsi"/>
                <w:b/>
              </w:rPr>
              <w:t>Cell Phone:</w:t>
            </w:r>
          </w:p>
        </w:tc>
        <w:tc>
          <w:tcPr>
            <w:tcW w:w="6364" w:type="dxa"/>
          </w:tcPr>
          <w:p w14:paraId="2B370AC3" w14:textId="73C7309D" w:rsidR="003F47E6" w:rsidRDefault="003F47E6" w:rsidP="000F3624">
            <w:pPr>
              <w:rPr>
                <w:rFonts w:cstheme="minorHAnsi"/>
              </w:rPr>
            </w:pPr>
            <w:r>
              <w:rPr>
                <w:rFonts w:cstheme="minorHAnsi"/>
              </w:rPr>
              <w:t xml:space="preserve">(715)869-2150 – Text messages welcome </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17A47AFF" w:rsidR="001C697E" w:rsidRPr="002F7E51" w:rsidRDefault="00662048" w:rsidP="000F3624">
            <w:pPr>
              <w:rPr>
                <w:rFonts w:cstheme="minorHAnsi"/>
              </w:rPr>
            </w:pPr>
            <w:hyperlink r:id="rId13" w:history="1">
              <w:r w:rsidR="00742B21" w:rsidRPr="00BA4376">
                <w:rPr>
                  <w:rStyle w:val="Hyperlink"/>
                  <w:rFonts w:cstheme="minorHAnsi"/>
                </w:rPr>
                <w:t>rboeing@uwsp.edu</w:t>
              </w:r>
            </w:hyperlink>
            <w:r w:rsidR="00742B21">
              <w:rPr>
                <w:rFonts w:cstheme="minorHAnsi"/>
              </w:rPr>
              <w:t xml:space="preserve"> </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3648B34" w:rsidR="002F7E51" w:rsidRPr="002F7E51" w:rsidRDefault="00742B21"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vMerge w:val="restart"/>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5CF84A76" w:rsidR="00AA3634" w:rsidRPr="002F7E51" w:rsidRDefault="00742B21" w:rsidP="000F3624">
            <w:pPr>
              <w:rPr>
                <w:rFonts w:cstheme="minorHAnsi"/>
              </w:rPr>
            </w:pPr>
            <w:r>
              <w:rPr>
                <w:rFonts w:cstheme="minorHAnsi"/>
              </w:rPr>
              <w:t>T and Th – 12:30pm to 1:45pm</w:t>
            </w:r>
          </w:p>
        </w:tc>
      </w:tr>
      <w:tr w:rsidR="00AA3634" w:rsidRPr="001C697E" w14:paraId="512655EA" w14:textId="77777777" w:rsidTr="000F3624">
        <w:trPr>
          <w:trHeight w:val="112"/>
        </w:trPr>
        <w:tc>
          <w:tcPr>
            <w:tcW w:w="2605" w:type="dxa"/>
            <w:vMerge/>
          </w:tcPr>
          <w:p w14:paraId="04D679F9" w14:textId="77777777" w:rsidR="00AA3634" w:rsidRDefault="00AA3634" w:rsidP="000F3624">
            <w:pPr>
              <w:rPr>
                <w:rFonts w:cstheme="minorHAnsi"/>
                <w:b/>
              </w:rPr>
            </w:pPr>
          </w:p>
        </w:tc>
        <w:tc>
          <w:tcPr>
            <w:tcW w:w="6359" w:type="dxa"/>
          </w:tcPr>
          <w:p w14:paraId="3311E90D" w14:textId="45D93B6C" w:rsidR="00AA3634" w:rsidRPr="002F7E51" w:rsidRDefault="00742B21" w:rsidP="000F3624">
            <w:pPr>
              <w:rPr>
                <w:rFonts w:cstheme="minorHAnsi"/>
              </w:rPr>
            </w:pPr>
            <w:r>
              <w:rPr>
                <w:rFonts w:cstheme="minorHAnsi"/>
              </w:rPr>
              <w:t xml:space="preserve">TNR 120 </w:t>
            </w:r>
          </w:p>
        </w:tc>
      </w:tr>
      <w:tr w:rsidR="00AA3634" w:rsidRPr="001C697E" w14:paraId="0D565898" w14:textId="77777777" w:rsidTr="000F3624">
        <w:trPr>
          <w:trHeight w:val="112"/>
        </w:trPr>
        <w:tc>
          <w:tcPr>
            <w:tcW w:w="2605" w:type="dxa"/>
            <w:vMerge/>
          </w:tcPr>
          <w:p w14:paraId="46BAC2B5" w14:textId="77777777" w:rsidR="00AA3634" w:rsidRDefault="00AA3634" w:rsidP="000F3624">
            <w:pPr>
              <w:rPr>
                <w:rFonts w:cstheme="minorHAnsi"/>
                <w:b/>
              </w:rPr>
            </w:pPr>
          </w:p>
        </w:tc>
        <w:tc>
          <w:tcPr>
            <w:tcW w:w="6359" w:type="dxa"/>
          </w:tcPr>
          <w:p w14:paraId="05CC6549" w14:textId="77777777" w:rsidR="00AA3634" w:rsidRPr="002F7E51" w:rsidRDefault="00AA3634" w:rsidP="000F3624">
            <w:pPr>
              <w:rPr>
                <w:rFonts w:cstheme="minorHAnsi"/>
              </w:rPr>
            </w:pPr>
          </w:p>
        </w:tc>
      </w:tr>
      <w:tr w:rsidR="00AA3634" w:rsidRPr="001C697E" w14:paraId="2BC02651" w14:textId="77777777" w:rsidTr="000F3624">
        <w:trPr>
          <w:trHeight w:val="112"/>
        </w:trPr>
        <w:tc>
          <w:tcPr>
            <w:tcW w:w="2605" w:type="dxa"/>
            <w:vMerge/>
          </w:tcPr>
          <w:p w14:paraId="4491861A" w14:textId="77777777" w:rsidR="00AA3634" w:rsidRDefault="00AA3634" w:rsidP="000F3624">
            <w:pPr>
              <w:rPr>
                <w:rFonts w:cstheme="minorHAnsi"/>
                <w:b/>
              </w:rPr>
            </w:pPr>
          </w:p>
        </w:tc>
        <w:tc>
          <w:tcPr>
            <w:tcW w:w="6359" w:type="dxa"/>
          </w:tcPr>
          <w:p w14:paraId="1DD266D8" w14:textId="77777777" w:rsidR="00AA3634" w:rsidRPr="002F7E51" w:rsidRDefault="00AA3634" w:rsidP="000F3624">
            <w:pPr>
              <w:rPr>
                <w:rFonts w:cstheme="minorHAnsi"/>
              </w:rPr>
            </w:pP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C9C06D5" w:rsidR="002F7E51" w:rsidRPr="002F7E51" w:rsidRDefault="00742B21" w:rsidP="000F3624">
            <w:pPr>
              <w:rPr>
                <w:rFonts w:cstheme="minorHAnsi"/>
              </w:rPr>
            </w:pPr>
            <w:r w:rsidRPr="00742B21">
              <w:rPr>
                <w:rFonts w:cstheme="minorHAnsi"/>
              </w:rPr>
              <w:t>The sales force and its role in the execution of marketing strategy in planning, organizing, and controlling the sales function.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0D9A47C" w:rsidR="002F7E51" w:rsidRPr="002F7E51" w:rsidRDefault="00742B21"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4C537B15" w:rsidR="002F7E51" w:rsidRPr="002F7E51" w:rsidRDefault="00742B21" w:rsidP="000F3624">
            <w:pPr>
              <w:rPr>
                <w:rFonts w:cstheme="minorHAnsi"/>
              </w:rPr>
            </w:pPr>
            <w:r>
              <w:rPr>
                <w:rFonts w:cstheme="minorHAnsi"/>
              </w:rPr>
              <w:t>BUS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1C6EF6A5" w:rsidR="002F7E51" w:rsidRPr="002F7E51" w:rsidRDefault="001238FF" w:rsidP="000F3624">
            <w:pPr>
              <w:rPr>
                <w:rFonts w:cstheme="minorHAnsi"/>
              </w:rPr>
            </w:pPr>
            <w:r w:rsidRPr="001238FF">
              <w:rPr>
                <w:rFonts w:cstheme="minorHAnsi"/>
              </w:rPr>
              <w:t xml:space="preserve">Ingram, T. N. (2020). </w:t>
            </w:r>
            <w:r w:rsidRPr="001238FF">
              <w:rPr>
                <w:rFonts w:cstheme="minorHAnsi"/>
                <w:i/>
                <w:iCs/>
              </w:rPr>
              <w:t>Sell 6: Trust-based professional selling</w:t>
            </w:r>
            <w:r w:rsidRPr="001238FF">
              <w:rPr>
                <w:rFonts w:cstheme="minorHAnsi"/>
              </w:rPr>
              <w:t xml:space="preserve">. Cengage Learning, Inc. </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515A4D56" w:rsidR="002F7E51" w:rsidRPr="002F7E51" w:rsidRDefault="001238FF" w:rsidP="000F3624">
            <w:pPr>
              <w:rPr>
                <w:rFonts w:cstheme="minorHAnsi"/>
              </w:rPr>
            </w:pPr>
            <w:r>
              <w:rPr>
                <w:rFonts w:cstheme="minorHAnsi"/>
              </w:rPr>
              <w:t xml:space="preserve">To be provided by the professor </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4BF0A5C" w:rsidR="002F7E51" w:rsidRPr="002F7E51" w:rsidRDefault="001238FF" w:rsidP="000F3624">
            <w:pPr>
              <w:rPr>
                <w:rFonts w:cstheme="minorHAnsi"/>
              </w:rPr>
            </w:pPr>
            <w:r>
              <w:rPr>
                <w:rFonts w:cstheme="minorHAnsi"/>
              </w:rPr>
              <w:t xml:space="preserve">To be provided by the professor </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1526139D" w:rsidR="009A0912" w:rsidRPr="002F7E51" w:rsidRDefault="001238FF"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1D5CDE1" w:rsidR="003336AE" w:rsidRPr="002F7E51" w:rsidRDefault="001238FF"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1"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946E2E6" w:rsidR="00005DD3" w:rsidRPr="002F7E51" w:rsidRDefault="005E5674" w:rsidP="000F3624">
            <w:pPr>
              <w:rPr>
                <w:rFonts w:cstheme="minorHAnsi"/>
              </w:rPr>
            </w:pPr>
            <w:r w:rsidRPr="005E5674">
              <w:rPr>
                <w:rFonts w:cstheme="minorHAnsi"/>
              </w:rPr>
              <w:t xml:space="preserve">The objective is to evaluate what makes a sales force productive as a crucial piece of the organization's overall marketing strategy. The course will deepen students' comprehension of the scope and possible influence of marketing in attaining its broad </w:t>
            </w:r>
            <w:r>
              <w:rPr>
                <w:rFonts w:cstheme="minorHAnsi"/>
              </w:rPr>
              <w:t xml:space="preserve">goals.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C0221E2" w14:textId="77777777" w:rsidR="007E76EB" w:rsidRDefault="007E76EB" w:rsidP="007E76EB">
            <w:pPr>
              <w:ind w:left="4"/>
              <w:rPr>
                <w:rFonts w:cstheme="minorHAnsi"/>
              </w:rPr>
            </w:pPr>
            <w:r w:rsidRPr="007E76EB">
              <w:rPr>
                <w:rFonts w:cstheme="minorHAnsi"/>
              </w:rPr>
              <w:t>Describe the formal communication strategies employed in the sales industry.</w:t>
            </w:r>
          </w:p>
          <w:p w14:paraId="33D65553" w14:textId="77777777" w:rsidR="007E76EB" w:rsidRPr="007E76EB" w:rsidRDefault="007E76EB" w:rsidP="007E76EB">
            <w:pPr>
              <w:ind w:left="4"/>
              <w:rPr>
                <w:rFonts w:cstheme="minorHAnsi"/>
              </w:rPr>
            </w:pPr>
            <w:r w:rsidRPr="007E76EB">
              <w:rPr>
                <w:rFonts w:cstheme="minorHAnsi"/>
              </w:rPr>
              <w:t>List the ideas and phrases that are pertinent to personal selling.</w:t>
            </w:r>
          </w:p>
          <w:p w14:paraId="28F38B45" w14:textId="29B39690" w:rsidR="00005DD3" w:rsidRPr="0088254E" w:rsidRDefault="007E76EB" w:rsidP="007E76EB">
            <w:pPr>
              <w:ind w:left="4"/>
              <w:rPr>
                <w:rFonts w:cstheme="minorHAnsi"/>
              </w:rPr>
            </w:pPr>
            <w:r w:rsidRPr="007E76EB">
              <w:rPr>
                <w:rFonts w:cstheme="minorHAnsi"/>
              </w:rPr>
              <w:t>Consider the ethical situations that are frequently present in personal selling.</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 xml:space="preserve">Business (AACSB), a designation earned by only 5 percent of </w:t>
            </w:r>
            <w:r w:rsidRPr="0086726B">
              <w:rPr>
                <w:sz w:val="22"/>
                <w:szCs w:val="22"/>
              </w:rPr>
              <w:lastRenderedPageBreak/>
              <w:t>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D5FA98" w:rsidR="005559AF" w:rsidRPr="002F7E51" w:rsidRDefault="007E76EB" w:rsidP="000F3624">
            <w:pPr>
              <w:rPr>
                <w:rFonts w:cstheme="minorHAnsi"/>
              </w:rPr>
            </w:pPr>
            <w:r>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D6FD778" w:rsidR="007D0B4D" w:rsidRPr="002F7E51" w:rsidRDefault="007E76EB" w:rsidP="000F3624">
            <w:pPr>
              <w:rPr>
                <w:rFonts w:cstheme="minorHAnsi"/>
              </w:rPr>
            </w:pPr>
            <w:r>
              <w:rPr>
                <w:rFonts w:cstheme="minorHAnsi"/>
              </w:rPr>
              <w:t xml:space="preserve">It will be deducted 20% for the first day, 30% for the second day, and the assignment will get a zero after the third day being late.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52D44399" w14:textId="77777777" w:rsidR="007E76EB" w:rsidRPr="0083389A" w:rsidRDefault="007E76EB" w:rsidP="007E76EB">
            <w:pPr>
              <w:rPr>
                <w:rFonts w:cstheme="minorHAnsi"/>
                <w:b/>
                <w:bCs/>
              </w:rPr>
            </w:pPr>
            <w:r w:rsidRPr="0083389A">
              <w:rPr>
                <w:rFonts w:cstheme="minorHAnsi"/>
                <w:b/>
                <w:bCs/>
              </w:rPr>
              <w:t>General Guidelines:</w:t>
            </w:r>
          </w:p>
          <w:p w14:paraId="343233ED" w14:textId="77777777" w:rsidR="007E76EB" w:rsidRDefault="007E76EB" w:rsidP="007E76EB">
            <w:pPr>
              <w:rPr>
                <w:rFonts w:cstheme="minorHAnsi"/>
              </w:rPr>
            </w:pPr>
            <w:r>
              <w:rPr>
                <w:rFonts w:cstheme="minorHAnsi"/>
              </w:rPr>
              <w:t>When communicating online, you should always:</w:t>
            </w:r>
          </w:p>
          <w:p w14:paraId="04FEE1CB" w14:textId="77777777" w:rsidR="007E76EB" w:rsidRDefault="007E76EB" w:rsidP="007E76EB">
            <w:r>
              <w:t xml:space="preserve">Treat your instructor and classmates with respect in email or any other communication </w:t>
            </w:r>
          </w:p>
          <w:p w14:paraId="4128E24B" w14:textId="77777777" w:rsidR="007E76EB" w:rsidRDefault="007E76EB" w:rsidP="007E76EB">
            <w:r>
              <w:t xml:space="preserve">Use clear and concise language. </w:t>
            </w:r>
          </w:p>
          <w:p w14:paraId="587E1DE7" w14:textId="77777777" w:rsidR="007E76EB" w:rsidRDefault="007E76EB" w:rsidP="007E76EB">
            <w:r>
              <w:t>All college prep communication should have correct spelling and grammar (this includes chat features and discussion boards)</w:t>
            </w:r>
          </w:p>
          <w:p w14:paraId="794E0BC5" w14:textId="77777777" w:rsidR="007E76EB" w:rsidRDefault="007E76EB" w:rsidP="007E76EB">
            <w:r>
              <w:t xml:space="preserve">Avoid slang terms such as “wassup?” and texting abbreviations such as “u” instead of “you.” </w:t>
            </w:r>
          </w:p>
          <w:p w14:paraId="42267123" w14:textId="77777777" w:rsidR="007E76EB" w:rsidRDefault="007E76EB" w:rsidP="007E76EB">
            <w:r>
              <w:t>Use standard fonts such as Ariel, Calibri or Times New Roman and use a size 10 or 12 pt. font</w:t>
            </w:r>
          </w:p>
          <w:p w14:paraId="57CF2D32" w14:textId="77777777" w:rsidR="007E76EB" w:rsidRDefault="007E76EB" w:rsidP="007E76EB">
            <w:r>
              <w:t xml:space="preserve">Avoid using the caps lock feature AS IT CAN BE INTERPRETTED AS YELLING. </w:t>
            </w:r>
          </w:p>
          <w:p w14:paraId="4205BD11" w14:textId="77777777" w:rsidR="007E76EB" w:rsidRDefault="007E76EB" w:rsidP="007E76EB">
            <w:r>
              <w:t xml:space="preserve">Limit and possibly avoid the use of emoticons. </w:t>
            </w:r>
          </w:p>
          <w:p w14:paraId="71331036" w14:textId="77777777" w:rsidR="007E76EB" w:rsidRDefault="007E76EB" w:rsidP="007E76EB">
            <w:r>
              <w:t xml:space="preserve">Be cautious when using humor or sarcasm as tone is sometimes lost in an email or discussion post and your message might be taken seriously or sound offensive. </w:t>
            </w:r>
          </w:p>
          <w:p w14:paraId="4F01DC0E" w14:textId="77777777" w:rsidR="007E76EB" w:rsidRDefault="007E76EB" w:rsidP="007E76EB">
            <w:r>
              <w:t xml:space="preserve">Be careful with personal information (both yours and other’s). </w:t>
            </w:r>
          </w:p>
          <w:p w14:paraId="45E92CFC" w14:textId="1563E96B" w:rsidR="00233E54" w:rsidRPr="002F7E51" w:rsidRDefault="007E76EB" w:rsidP="007E76EB">
            <w:pPr>
              <w:rPr>
                <w:rFonts w:cstheme="minorHAnsi"/>
              </w:rPr>
            </w:pPr>
            <w: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644FEDE3" w:rsidR="00671C88" w:rsidRPr="002F7E51" w:rsidRDefault="007E76EB" w:rsidP="004E3ABB">
            <w:pPr>
              <w:rPr>
                <w:rFonts w:cstheme="minorHAnsi"/>
              </w:rPr>
            </w:pPr>
            <w:r>
              <w:rPr>
                <w:rFonts w:cstheme="minorHAnsi"/>
              </w:rPr>
              <w:t xml:space="preserve">Your points will come from </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356B35BE" w:rsidR="009446FE" w:rsidRPr="00361651" w:rsidRDefault="00D050AA" w:rsidP="004E3ABB">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5D2CB2A2"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3CF32346" w:rsidR="009446FE" w:rsidRPr="002F7E51" w:rsidRDefault="00D050AA" w:rsidP="009446FE">
            <w:pPr>
              <w:rPr>
                <w:rFonts w:cstheme="minorHAnsi"/>
              </w:rPr>
            </w:pPr>
            <w:r>
              <w:rPr>
                <w:rFonts w:cstheme="minorHAnsi"/>
              </w:rPr>
              <w:t>Exam (4)</w:t>
            </w:r>
          </w:p>
        </w:tc>
        <w:tc>
          <w:tcPr>
            <w:tcW w:w="1440" w:type="dxa"/>
            <w:tcBorders>
              <w:top w:val="single" w:sz="12" w:space="0" w:color="auto"/>
            </w:tcBorders>
          </w:tcPr>
          <w:p w14:paraId="256F0065" w14:textId="4663E6A4" w:rsidR="009446FE" w:rsidRPr="00B6002E" w:rsidRDefault="00D050AA" w:rsidP="004E3ABB">
            <w:pPr>
              <w:jc w:val="center"/>
            </w:pPr>
            <w:r>
              <w:t xml:space="preserve">Exam </w:t>
            </w:r>
          </w:p>
        </w:tc>
        <w:tc>
          <w:tcPr>
            <w:tcW w:w="1440" w:type="dxa"/>
            <w:tcBorders>
              <w:top w:val="single" w:sz="12" w:space="0" w:color="auto"/>
            </w:tcBorders>
          </w:tcPr>
          <w:p w14:paraId="2E6EF68A" w14:textId="32820232" w:rsidR="009446FE" w:rsidRPr="00361651" w:rsidRDefault="00D050AA" w:rsidP="004E3ABB">
            <w:pPr>
              <w:tabs>
                <w:tab w:val="left" w:pos="-720"/>
              </w:tabs>
              <w:suppressAutoHyphens/>
              <w:spacing w:line="276" w:lineRule="auto"/>
              <w:rPr>
                <w:spacing w:val="-3"/>
              </w:rPr>
            </w:pPr>
            <w:r>
              <w:rPr>
                <w:spacing w:val="-3"/>
              </w:rPr>
              <w:t>100%</w:t>
            </w:r>
          </w:p>
        </w:tc>
      </w:tr>
      <w:tr w:rsidR="009446FE" w:rsidRPr="001C697E" w14:paraId="08E20C9C" w14:textId="77777777" w:rsidTr="009446FE">
        <w:trPr>
          <w:trHeight w:val="252"/>
        </w:trPr>
        <w:tc>
          <w:tcPr>
            <w:tcW w:w="1435" w:type="dxa"/>
          </w:tcPr>
          <w:p w14:paraId="320E11D2" w14:textId="77FF7CEF" w:rsidR="009446FE" w:rsidRPr="00361651" w:rsidRDefault="009A2A5A" w:rsidP="004E3ABB">
            <w:pPr>
              <w:tabs>
                <w:tab w:val="left" w:pos="-720"/>
              </w:tabs>
              <w:suppressAutoHyphens/>
              <w:spacing w:line="276" w:lineRule="auto"/>
              <w:jc w:val="center"/>
              <w:rPr>
                <w:spacing w:val="-3"/>
                <w:szCs w:val="24"/>
              </w:rPr>
            </w:pPr>
            <w:r>
              <w:rPr>
                <w:spacing w:val="-3"/>
                <w:szCs w:val="24"/>
              </w:rPr>
              <w:t>120</w:t>
            </w:r>
          </w:p>
        </w:tc>
        <w:tc>
          <w:tcPr>
            <w:tcW w:w="1440" w:type="dxa"/>
          </w:tcPr>
          <w:p w14:paraId="60CE72FD" w14:textId="0A371DAA"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1901CF6A" w:rsidR="009446FE" w:rsidRPr="002F7E51" w:rsidRDefault="00D050AA" w:rsidP="009446FE">
            <w:pPr>
              <w:rPr>
                <w:rFonts w:cstheme="minorHAnsi"/>
              </w:rPr>
            </w:pPr>
            <w:r>
              <w:rPr>
                <w:rFonts w:cstheme="minorHAnsi"/>
              </w:rPr>
              <w:t>Sales Pitch Report (4)</w:t>
            </w:r>
          </w:p>
        </w:tc>
        <w:tc>
          <w:tcPr>
            <w:tcW w:w="1440" w:type="dxa"/>
          </w:tcPr>
          <w:p w14:paraId="4B6FBE79" w14:textId="2673D9B7" w:rsidR="009446FE" w:rsidRPr="00B6002E" w:rsidRDefault="00D050AA" w:rsidP="004E3ABB">
            <w:pPr>
              <w:jc w:val="center"/>
            </w:pPr>
            <w:r>
              <w:t xml:space="preserve">Sales Competition </w:t>
            </w:r>
          </w:p>
        </w:tc>
        <w:tc>
          <w:tcPr>
            <w:tcW w:w="1440" w:type="dxa"/>
          </w:tcPr>
          <w:p w14:paraId="18EAF5BD" w14:textId="204C8682" w:rsidR="009446FE" w:rsidRPr="00361651" w:rsidRDefault="00D050AA" w:rsidP="004E3ABB">
            <w:pPr>
              <w:tabs>
                <w:tab w:val="left" w:pos="-720"/>
              </w:tabs>
              <w:suppressAutoHyphens/>
              <w:spacing w:line="276" w:lineRule="auto"/>
              <w:rPr>
                <w:spacing w:val="-3"/>
                <w:szCs w:val="24"/>
              </w:rPr>
            </w:pPr>
            <w:r>
              <w:rPr>
                <w:spacing w:val="-3"/>
                <w:szCs w:val="24"/>
              </w:rPr>
              <w:t>50%</w:t>
            </w:r>
          </w:p>
        </w:tc>
      </w:tr>
      <w:tr w:rsidR="009446FE" w:rsidRPr="001C697E" w14:paraId="671B895D" w14:textId="77777777" w:rsidTr="009446FE">
        <w:trPr>
          <w:trHeight w:val="252"/>
        </w:trPr>
        <w:tc>
          <w:tcPr>
            <w:tcW w:w="1435" w:type="dxa"/>
          </w:tcPr>
          <w:p w14:paraId="12E931D9" w14:textId="39D35E0A" w:rsidR="009446FE" w:rsidRPr="00361651" w:rsidRDefault="003E5CC9" w:rsidP="004E3ABB">
            <w:pPr>
              <w:tabs>
                <w:tab w:val="left" w:pos="-720"/>
              </w:tabs>
              <w:suppressAutoHyphens/>
              <w:spacing w:line="276" w:lineRule="auto"/>
              <w:jc w:val="center"/>
              <w:rPr>
                <w:spacing w:val="-3"/>
                <w:szCs w:val="24"/>
              </w:rPr>
            </w:pPr>
            <w:r>
              <w:rPr>
                <w:spacing w:val="-3"/>
                <w:szCs w:val="24"/>
              </w:rPr>
              <w:t>50</w:t>
            </w:r>
          </w:p>
        </w:tc>
        <w:tc>
          <w:tcPr>
            <w:tcW w:w="1440" w:type="dxa"/>
          </w:tcPr>
          <w:p w14:paraId="1729FE0B"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49E0691B" w:rsidR="009446FE" w:rsidRPr="00B6002E" w:rsidRDefault="00D050AA" w:rsidP="009446FE">
            <w:r>
              <w:t>Assignments (</w:t>
            </w:r>
            <w:r w:rsidR="003E5CC9">
              <w:t>1</w:t>
            </w:r>
            <w:r>
              <w:t>)</w:t>
            </w:r>
          </w:p>
        </w:tc>
        <w:tc>
          <w:tcPr>
            <w:tcW w:w="1440" w:type="dxa"/>
          </w:tcPr>
          <w:p w14:paraId="7257AA79" w14:textId="799505A3" w:rsidR="009446FE" w:rsidRPr="00B6002E" w:rsidRDefault="00D050AA" w:rsidP="004E3ABB">
            <w:pPr>
              <w:jc w:val="center"/>
            </w:pPr>
            <w:r>
              <w:t xml:space="preserve">Assignment </w:t>
            </w:r>
          </w:p>
        </w:tc>
        <w:tc>
          <w:tcPr>
            <w:tcW w:w="1440" w:type="dxa"/>
          </w:tcPr>
          <w:p w14:paraId="2833D267" w14:textId="01D88045" w:rsidR="009446FE" w:rsidRDefault="00D050AA" w:rsidP="004E3ABB">
            <w:pPr>
              <w:tabs>
                <w:tab w:val="left" w:pos="-720"/>
              </w:tabs>
              <w:suppressAutoHyphens/>
              <w:spacing w:line="276" w:lineRule="auto"/>
            </w:pPr>
            <w:r>
              <w:t>100%</w:t>
            </w:r>
          </w:p>
        </w:tc>
      </w:tr>
      <w:tr w:rsidR="003E5CC9" w:rsidRPr="001C697E" w14:paraId="05110C73" w14:textId="77777777" w:rsidTr="009446FE">
        <w:trPr>
          <w:trHeight w:val="252"/>
        </w:trPr>
        <w:tc>
          <w:tcPr>
            <w:tcW w:w="1435" w:type="dxa"/>
          </w:tcPr>
          <w:p w14:paraId="15FAAA0E" w14:textId="6310BE65" w:rsidR="003E5CC9" w:rsidRDefault="003E5CC9" w:rsidP="004E3ABB">
            <w:pPr>
              <w:tabs>
                <w:tab w:val="left" w:pos="-720"/>
              </w:tabs>
              <w:suppressAutoHyphens/>
              <w:spacing w:line="276" w:lineRule="auto"/>
              <w:jc w:val="center"/>
              <w:rPr>
                <w:spacing w:val="-3"/>
                <w:szCs w:val="24"/>
              </w:rPr>
            </w:pPr>
            <w:r>
              <w:rPr>
                <w:spacing w:val="-3"/>
                <w:szCs w:val="24"/>
              </w:rPr>
              <w:t>10</w:t>
            </w:r>
          </w:p>
        </w:tc>
        <w:tc>
          <w:tcPr>
            <w:tcW w:w="1440" w:type="dxa"/>
          </w:tcPr>
          <w:p w14:paraId="4C5A98C0" w14:textId="77777777" w:rsidR="003E5CC9" w:rsidRPr="00361651" w:rsidRDefault="003E5CC9" w:rsidP="004E3ABB">
            <w:pPr>
              <w:tabs>
                <w:tab w:val="left" w:pos="-720"/>
              </w:tabs>
              <w:suppressAutoHyphens/>
              <w:spacing w:line="276" w:lineRule="auto"/>
              <w:jc w:val="right"/>
              <w:rPr>
                <w:spacing w:val="-3"/>
                <w:szCs w:val="24"/>
              </w:rPr>
            </w:pPr>
          </w:p>
        </w:tc>
        <w:tc>
          <w:tcPr>
            <w:tcW w:w="3213" w:type="dxa"/>
          </w:tcPr>
          <w:p w14:paraId="4AA2EA65" w14:textId="560ECB51" w:rsidR="003E5CC9" w:rsidRDefault="003E5CC9" w:rsidP="009446FE">
            <w:r>
              <w:t>Case study (1)</w:t>
            </w:r>
          </w:p>
        </w:tc>
        <w:tc>
          <w:tcPr>
            <w:tcW w:w="1440" w:type="dxa"/>
          </w:tcPr>
          <w:p w14:paraId="67070D11" w14:textId="7FC935F9" w:rsidR="003E5CC9" w:rsidRDefault="003E5CC9" w:rsidP="004E3ABB">
            <w:pPr>
              <w:jc w:val="center"/>
            </w:pPr>
            <w:r>
              <w:t xml:space="preserve">Case Study </w:t>
            </w:r>
          </w:p>
        </w:tc>
        <w:tc>
          <w:tcPr>
            <w:tcW w:w="1440" w:type="dxa"/>
          </w:tcPr>
          <w:p w14:paraId="148D1FFE" w14:textId="04B7CFAB" w:rsidR="003E5CC9" w:rsidRDefault="003E5CC9" w:rsidP="004E3ABB">
            <w:pPr>
              <w:tabs>
                <w:tab w:val="left" w:pos="-720"/>
              </w:tabs>
              <w:suppressAutoHyphens/>
              <w:spacing w:line="276" w:lineRule="auto"/>
            </w:pPr>
            <w:r>
              <w:t>100%</w:t>
            </w:r>
          </w:p>
        </w:tc>
      </w:tr>
      <w:tr w:rsidR="009446FE" w:rsidRPr="001C697E" w14:paraId="74F4D8D1" w14:textId="77777777" w:rsidTr="009446FE">
        <w:trPr>
          <w:trHeight w:val="252"/>
        </w:trPr>
        <w:tc>
          <w:tcPr>
            <w:tcW w:w="1435" w:type="dxa"/>
          </w:tcPr>
          <w:p w14:paraId="455CC3EE" w14:textId="7223F1DD" w:rsidR="009446FE" w:rsidRPr="00361651" w:rsidRDefault="009A2A5A" w:rsidP="004E3ABB">
            <w:pPr>
              <w:tabs>
                <w:tab w:val="left" w:pos="-720"/>
              </w:tabs>
              <w:suppressAutoHyphens/>
              <w:spacing w:line="276" w:lineRule="auto"/>
              <w:jc w:val="center"/>
              <w:rPr>
                <w:spacing w:val="-3"/>
                <w:szCs w:val="24"/>
              </w:rPr>
            </w:pPr>
            <w:r>
              <w:rPr>
                <w:spacing w:val="-3"/>
                <w:szCs w:val="24"/>
              </w:rPr>
              <w:t>120</w:t>
            </w:r>
          </w:p>
        </w:tc>
        <w:tc>
          <w:tcPr>
            <w:tcW w:w="1440" w:type="dxa"/>
          </w:tcPr>
          <w:p w14:paraId="12D551DD"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4DA547C4" w:rsidR="009446FE" w:rsidRPr="00B6002E" w:rsidRDefault="00D050AA" w:rsidP="009446FE">
            <w:r>
              <w:t>Sales Competition (4 rounds)</w:t>
            </w:r>
          </w:p>
        </w:tc>
        <w:tc>
          <w:tcPr>
            <w:tcW w:w="1440" w:type="dxa"/>
          </w:tcPr>
          <w:p w14:paraId="2093B28F" w14:textId="750EEF33" w:rsidR="009446FE" w:rsidRPr="00B6002E" w:rsidRDefault="00D050AA" w:rsidP="004E3ABB">
            <w:pPr>
              <w:jc w:val="center"/>
            </w:pPr>
            <w:r>
              <w:t xml:space="preserve">Sales Competition </w:t>
            </w:r>
          </w:p>
        </w:tc>
        <w:tc>
          <w:tcPr>
            <w:tcW w:w="1440" w:type="dxa"/>
          </w:tcPr>
          <w:p w14:paraId="5D35D337" w14:textId="0A68C6DE" w:rsidR="009446FE" w:rsidRDefault="00D050AA" w:rsidP="004E3ABB">
            <w:pPr>
              <w:tabs>
                <w:tab w:val="left" w:pos="-720"/>
              </w:tabs>
              <w:suppressAutoHyphens/>
              <w:spacing w:line="276" w:lineRule="auto"/>
            </w:pPr>
            <w:r>
              <w:t>50%</w:t>
            </w:r>
          </w:p>
        </w:tc>
      </w:tr>
      <w:tr w:rsidR="00952E9E" w:rsidRPr="001C697E" w14:paraId="43DB14B6" w14:textId="77777777" w:rsidTr="009446FE">
        <w:trPr>
          <w:trHeight w:val="252"/>
        </w:trPr>
        <w:tc>
          <w:tcPr>
            <w:tcW w:w="1435" w:type="dxa"/>
          </w:tcPr>
          <w:p w14:paraId="2C77A312" w14:textId="71C08E0B" w:rsidR="00952E9E" w:rsidRDefault="00952E9E" w:rsidP="004E3ABB">
            <w:pPr>
              <w:tabs>
                <w:tab w:val="left" w:pos="-720"/>
              </w:tabs>
              <w:suppressAutoHyphens/>
              <w:spacing w:line="276" w:lineRule="auto"/>
              <w:jc w:val="center"/>
              <w:rPr>
                <w:spacing w:val="-3"/>
                <w:szCs w:val="24"/>
              </w:rPr>
            </w:pPr>
            <w:r>
              <w:rPr>
                <w:spacing w:val="-3"/>
                <w:szCs w:val="24"/>
              </w:rPr>
              <w:t>50</w:t>
            </w:r>
          </w:p>
        </w:tc>
        <w:tc>
          <w:tcPr>
            <w:tcW w:w="1440" w:type="dxa"/>
          </w:tcPr>
          <w:p w14:paraId="04B7C0E9" w14:textId="77777777" w:rsidR="00952E9E" w:rsidRPr="00361651" w:rsidRDefault="00952E9E" w:rsidP="004E3ABB">
            <w:pPr>
              <w:tabs>
                <w:tab w:val="left" w:pos="-720"/>
              </w:tabs>
              <w:suppressAutoHyphens/>
              <w:spacing w:line="276" w:lineRule="auto"/>
              <w:jc w:val="right"/>
              <w:rPr>
                <w:spacing w:val="-3"/>
                <w:szCs w:val="24"/>
              </w:rPr>
            </w:pPr>
          </w:p>
        </w:tc>
        <w:tc>
          <w:tcPr>
            <w:tcW w:w="3213" w:type="dxa"/>
          </w:tcPr>
          <w:p w14:paraId="1870562E" w14:textId="5F9F4311" w:rsidR="00952E9E" w:rsidRDefault="00952E9E" w:rsidP="009446FE">
            <w:r>
              <w:t xml:space="preserve">Attendance &amp; Participation </w:t>
            </w:r>
          </w:p>
        </w:tc>
        <w:tc>
          <w:tcPr>
            <w:tcW w:w="1440" w:type="dxa"/>
          </w:tcPr>
          <w:p w14:paraId="28A6EAA5" w14:textId="20406183" w:rsidR="00952E9E" w:rsidRDefault="00952E9E" w:rsidP="004E3ABB">
            <w:pPr>
              <w:jc w:val="center"/>
            </w:pPr>
            <w:r>
              <w:t xml:space="preserve">Attendance </w:t>
            </w:r>
          </w:p>
        </w:tc>
        <w:tc>
          <w:tcPr>
            <w:tcW w:w="1440" w:type="dxa"/>
          </w:tcPr>
          <w:p w14:paraId="26847DCE" w14:textId="77E50D85" w:rsidR="00952E9E" w:rsidRDefault="00952E9E" w:rsidP="004E3ABB">
            <w:pPr>
              <w:tabs>
                <w:tab w:val="left" w:pos="-720"/>
              </w:tabs>
              <w:suppressAutoHyphens/>
              <w:spacing w:line="276" w:lineRule="auto"/>
            </w:pPr>
            <w:r>
              <w:t>100%</w:t>
            </w:r>
          </w:p>
        </w:tc>
      </w:tr>
      <w:tr w:rsidR="009446FE" w:rsidRPr="001C697E" w14:paraId="4D8113B5" w14:textId="77777777" w:rsidTr="009446FE">
        <w:trPr>
          <w:trHeight w:val="252"/>
        </w:trPr>
        <w:tc>
          <w:tcPr>
            <w:tcW w:w="1435" w:type="dxa"/>
            <w:tcBorders>
              <w:top w:val="single" w:sz="8" w:space="0" w:color="auto"/>
            </w:tcBorders>
          </w:tcPr>
          <w:p w14:paraId="53289A70" w14:textId="1E6E82C0" w:rsidR="009446FE" w:rsidRPr="00361651" w:rsidRDefault="009A2A5A" w:rsidP="004E3ABB">
            <w:pPr>
              <w:tabs>
                <w:tab w:val="left" w:pos="-720"/>
              </w:tabs>
              <w:suppressAutoHyphens/>
              <w:spacing w:line="276" w:lineRule="auto"/>
              <w:jc w:val="center"/>
              <w:rPr>
                <w:spacing w:val="-3"/>
                <w:szCs w:val="24"/>
              </w:rPr>
            </w:pPr>
            <w:r>
              <w:rPr>
                <w:spacing w:val="-3"/>
                <w:szCs w:val="24"/>
              </w:rPr>
              <w:t>7</w:t>
            </w:r>
            <w:r w:rsidR="003E5CC9">
              <w:rPr>
                <w:spacing w:val="-3"/>
                <w:szCs w:val="24"/>
              </w:rPr>
              <w:t>5</w:t>
            </w:r>
            <w:r w:rsidR="00952E9E">
              <w:rPr>
                <w:spacing w:val="-3"/>
                <w:szCs w:val="24"/>
              </w:rPr>
              <w:t>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2732080" w:rsidR="00C83888" w:rsidRPr="002F7E51" w:rsidRDefault="00D050AA" w:rsidP="000F3624">
            <w:pPr>
              <w:rPr>
                <w:rFonts w:cstheme="minorHAnsi"/>
              </w:rPr>
            </w:pPr>
            <w:r>
              <w:rPr>
                <w:rFonts w:cstheme="minorHAnsi"/>
              </w:rPr>
              <w:t xml:space="preserve">There will be fours exams with multiple choice questions. </w:t>
            </w:r>
          </w:p>
        </w:tc>
      </w:tr>
    </w:tbl>
    <w:p w14:paraId="52FFE331" w14:textId="32F6D9F8" w:rsidR="00C83888" w:rsidRPr="002F7E51" w:rsidRDefault="00D050AA" w:rsidP="004706F5">
      <w:pPr>
        <w:pStyle w:val="Heading2"/>
      </w:pPr>
      <w:r>
        <w:t xml:space="preserve">Sales Pitch Report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9339A55" w:rsidR="00C83888" w:rsidRPr="002F7E51" w:rsidRDefault="00F636C1" w:rsidP="000F3624">
            <w:pPr>
              <w:rPr>
                <w:rFonts w:cstheme="minorHAnsi"/>
              </w:rPr>
            </w:pPr>
            <w:r>
              <w:rPr>
                <w:rFonts w:cstheme="minorHAnsi"/>
              </w:rPr>
              <w:t xml:space="preserve">Each student will detail the sales pitch used for the competition. More information in a specific document. </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288FC7" w:rsidR="00D57096" w:rsidRPr="002F7E51" w:rsidRDefault="00F636C1" w:rsidP="000F3624">
            <w:pPr>
              <w:rPr>
                <w:rFonts w:cstheme="minorHAnsi"/>
              </w:rPr>
            </w:pPr>
            <w:r>
              <w:rPr>
                <w:rFonts w:cstheme="minorHAnsi"/>
              </w:rPr>
              <w:t xml:space="preserve">There will be three assignments related to personal selling strategies. More information in a specific document. </w:t>
            </w:r>
          </w:p>
        </w:tc>
      </w:tr>
    </w:tbl>
    <w:p w14:paraId="650362C8" w14:textId="5B80163E" w:rsidR="000F044E" w:rsidRPr="002F7E51" w:rsidRDefault="00F636C1" w:rsidP="000F044E">
      <w:pPr>
        <w:pStyle w:val="Heading2"/>
      </w:pPr>
      <w:r>
        <w:rPr>
          <w:bCs/>
        </w:rPr>
        <w:t xml:space="preserve">Sales Competition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18DEFA60" w:rsidR="000F044E" w:rsidRPr="000F044E" w:rsidRDefault="00F636C1" w:rsidP="000F044E">
            <w:r>
              <w:t xml:space="preserve">The sales competition will have 4 rounds (related to specific scenarios and products, which you will be trying to sell). </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lastRenderedPageBreak/>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92128F"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w:t>
            </w:r>
            <w:r w:rsidRPr="002B749D">
              <w:lastRenderedPageBreak/>
              <w:t>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9"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5"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lastRenderedPageBreak/>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5"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6"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5A0D" w14:textId="77777777" w:rsidR="00AB7E81" w:rsidRDefault="00AB7E81" w:rsidP="00C35C23">
      <w:r>
        <w:separator/>
      </w:r>
    </w:p>
  </w:endnote>
  <w:endnote w:type="continuationSeparator" w:id="0">
    <w:p w14:paraId="79D05377" w14:textId="77777777" w:rsidR="00AB7E81" w:rsidRDefault="00AB7E8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9CE56AD"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62048">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BCEC" w14:textId="77777777" w:rsidR="00AB7E81" w:rsidRDefault="00AB7E81" w:rsidP="00C35C23">
      <w:r>
        <w:separator/>
      </w:r>
    </w:p>
  </w:footnote>
  <w:footnote w:type="continuationSeparator" w:id="0">
    <w:p w14:paraId="59F797B0" w14:textId="77777777" w:rsidR="00AB7E81" w:rsidRDefault="00AB7E8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2"/>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1690338">
    <w:abstractNumId w:val="11"/>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206E1"/>
    <w:rsid w:val="001238FF"/>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9799E"/>
    <w:rsid w:val="003C083B"/>
    <w:rsid w:val="003E5CC9"/>
    <w:rsid w:val="003F062B"/>
    <w:rsid w:val="003F1AE1"/>
    <w:rsid w:val="003F47E6"/>
    <w:rsid w:val="00465F35"/>
    <w:rsid w:val="004706F5"/>
    <w:rsid w:val="004E3ABB"/>
    <w:rsid w:val="005357A6"/>
    <w:rsid w:val="005559AF"/>
    <w:rsid w:val="005578A5"/>
    <w:rsid w:val="005E20D8"/>
    <w:rsid w:val="005E5674"/>
    <w:rsid w:val="00615E3A"/>
    <w:rsid w:val="00637563"/>
    <w:rsid w:val="006457A0"/>
    <w:rsid w:val="0064666B"/>
    <w:rsid w:val="00662048"/>
    <w:rsid w:val="00665B97"/>
    <w:rsid w:val="0067113A"/>
    <w:rsid w:val="00671C88"/>
    <w:rsid w:val="00695857"/>
    <w:rsid w:val="007025BC"/>
    <w:rsid w:val="00707C17"/>
    <w:rsid w:val="00731E75"/>
    <w:rsid w:val="00735105"/>
    <w:rsid w:val="0074249A"/>
    <w:rsid w:val="00742B21"/>
    <w:rsid w:val="00745254"/>
    <w:rsid w:val="007547EF"/>
    <w:rsid w:val="007D0B4D"/>
    <w:rsid w:val="007E76EB"/>
    <w:rsid w:val="007F5DBA"/>
    <w:rsid w:val="00802861"/>
    <w:rsid w:val="00811F10"/>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2E9E"/>
    <w:rsid w:val="009535AA"/>
    <w:rsid w:val="009A0912"/>
    <w:rsid w:val="009A2A5A"/>
    <w:rsid w:val="009A3693"/>
    <w:rsid w:val="009A46C4"/>
    <w:rsid w:val="009E6DE9"/>
    <w:rsid w:val="009E7C8D"/>
    <w:rsid w:val="009F0FFE"/>
    <w:rsid w:val="009F315B"/>
    <w:rsid w:val="009F7EB9"/>
    <w:rsid w:val="00A1057D"/>
    <w:rsid w:val="00A23350"/>
    <w:rsid w:val="00A259B3"/>
    <w:rsid w:val="00A47958"/>
    <w:rsid w:val="00A63ABF"/>
    <w:rsid w:val="00A837A8"/>
    <w:rsid w:val="00AA3634"/>
    <w:rsid w:val="00AA6DE0"/>
    <w:rsid w:val="00AB7E81"/>
    <w:rsid w:val="00AC7ADA"/>
    <w:rsid w:val="00AD412D"/>
    <w:rsid w:val="00AE2A39"/>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F2F84"/>
    <w:rsid w:val="00D050AA"/>
    <w:rsid w:val="00D116C8"/>
    <w:rsid w:val="00D41ABF"/>
    <w:rsid w:val="00D5624E"/>
    <w:rsid w:val="00D57096"/>
    <w:rsid w:val="00D67BE8"/>
    <w:rsid w:val="00D87241"/>
    <w:rsid w:val="00D90D49"/>
    <w:rsid w:val="00DC44C6"/>
    <w:rsid w:val="00DF1ABA"/>
    <w:rsid w:val="00E072DD"/>
    <w:rsid w:val="00E13D04"/>
    <w:rsid w:val="00E25846"/>
    <w:rsid w:val="00E306C0"/>
    <w:rsid w:val="00F120EC"/>
    <w:rsid w:val="00F615CA"/>
    <w:rsid w:val="00F636C1"/>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448545999">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oeing@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E6808"/>
    <w:rsid w:val="004A3135"/>
    <w:rsid w:val="005D4E55"/>
    <w:rsid w:val="00A81B6F"/>
    <w:rsid w:val="00E7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336</Number>
    <Section xmlns="409cf07c-705a-4568-bc2e-e1a7cd36a2d3">01</Section>
    <Calendar_x0020_Year xmlns="409cf07c-705a-4568-bc2e-e1a7cd36a2d3">2023</Calendar_x0020_Year>
    <Course_x0020_Name xmlns="409cf07c-705a-4568-bc2e-e1a7cd36a2d3">Sales Management </Course_x0020_Name>
    <Instructor xmlns="409cf07c-705a-4568-bc2e-e1a7cd36a2d3">Ricardo Boeing</Instructor>
    <Pre xmlns="409cf07c-705a-4568-bc2e-e1a7cd36a2d3">14</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41551ACF-27A1-49A3-AB97-FC38277F4E26}"/>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2</cp:revision>
  <dcterms:created xsi:type="dcterms:W3CDTF">2023-01-24T16:11:00Z</dcterms:created>
  <dcterms:modified xsi:type="dcterms:W3CDTF">2023-01-24T16:11:00Z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